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3BE" w14:textId="7FB55822" w:rsidR="002768E3" w:rsidRPr="007F0913" w:rsidRDefault="005A4DAE">
      <w:pPr>
        <w:pBdr>
          <w:top w:val="nil"/>
          <w:left w:val="nil"/>
          <w:bottom w:val="nil"/>
          <w:right w:val="nil"/>
          <w:between w:val="nil"/>
        </w:pBdr>
        <w:ind w:left="161"/>
        <w:rPr>
          <w:color w:val="000000"/>
          <w:sz w:val="24"/>
          <w:szCs w:val="24"/>
        </w:rPr>
      </w:pPr>
      <w:r w:rsidRPr="007F0913">
        <w:rPr>
          <w:noProof/>
          <w:color w:val="000000"/>
          <w:sz w:val="24"/>
          <w:szCs w:val="24"/>
          <w:lang w:bidi="ar-SA"/>
        </w:rPr>
        <w:drawing>
          <wp:inline distT="0" distB="0" distL="0" distR="0" wp14:anchorId="31C359D4" wp14:editId="2E59DDAD">
            <wp:extent cx="6845592"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45592" cy="512064"/>
                    </a:xfrm>
                    <a:prstGeom prst="rect">
                      <a:avLst/>
                    </a:prstGeom>
                    <a:ln/>
                  </pic:spPr>
                </pic:pic>
              </a:graphicData>
            </a:graphic>
          </wp:inline>
        </w:drawing>
      </w:r>
    </w:p>
    <w:p w14:paraId="3B300E49" w14:textId="552816A0" w:rsidR="002768E3" w:rsidRPr="007F0913" w:rsidRDefault="005A4DAE" w:rsidP="003613A2">
      <w:pPr>
        <w:jc w:val="center"/>
        <w:rPr>
          <w:b/>
          <w:bCs/>
          <w:sz w:val="24"/>
          <w:szCs w:val="24"/>
        </w:rPr>
      </w:pPr>
      <w:r w:rsidRPr="007F0913">
        <w:rPr>
          <w:b/>
          <w:bCs/>
          <w:sz w:val="24"/>
          <w:szCs w:val="24"/>
        </w:rPr>
        <w:t>Board of Directors Meeting</w:t>
      </w:r>
    </w:p>
    <w:p w14:paraId="7DF8DCD3" w14:textId="64372C52" w:rsidR="005B6C22" w:rsidRPr="007F0913" w:rsidRDefault="005B6C22" w:rsidP="003613A2">
      <w:pPr>
        <w:jc w:val="center"/>
        <w:rPr>
          <w:b/>
          <w:bCs/>
          <w:sz w:val="24"/>
          <w:szCs w:val="24"/>
        </w:rPr>
      </w:pPr>
      <w:r w:rsidRPr="007F0913">
        <w:rPr>
          <w:b/>
          <w:bCs/>
          <w:sz w:val="24"/>
          <w:szCs w:val="24"/>
        </w:rPr>
        <w:t>Rensselaer County Regional Chamber of Commerce</w:t>
      </w:r>
    </w:p>
    <w:p w14:paraId="33AC2E17" w14:textId="768438B2" w:rsidR="005B6C22" w:rsidRPr="007F0913" w:rsidRDefault="005B6C22" w:rsidP="003613A2">
      <w:pPr>
        <w:jc w:val="center"/>
        <w:rPr>
          <w:b/>
          <w:bCs/>
          <w:sz w:val="24"/>
          <w:szCs w:val="24"/>
        </w:rPr>
      </w:pPr>
      <w:r w:rsidRPr="007F0913">
        <w:rPr>
          <w:b/>
          <w:bCs/>
          <w:sz w:val="24"/>
          <w:szCs w:val="24"/>
        </w:rPr>
        <w:t>90 4</w:t>
      </w:r>
      <w:r w:rsidRPr="007F0913">
        <w:rPr>
          <w:b/>
          <w:bCs/>
          <w:sz w:val="24"/>
          <w:szCs w:val="24"/>
          <w:vertAlign w:val="superscript"/>
        </w:rPr>
        <w:t>th</w:t>
      </w:r>
      <w:r w:rsidRPr="007F0913">
        <w:rPr>
          <w:b/>
          <w:bCs/>
          <w:sz w:val="24"/>
          <w:szCs w:val="24"/>
        </w:rPr>
        <w:t xml:space="preserve"> Street, Troy, New York</w:t>
      </w:r>
    </w:p>
    <w:p w14:paraId="5CF1DBF1" w14:textId="09888BA8" w:rsidR="002768E3" w:rsidRPr="007F0913" w:rsidRDefault="00746733" w:rsidP="003613A2">
      <w:pPr>
        <w:jc w:val="center"/>
        <w:rPr>
          <w:b/>
          <w:sz w:val="24"/>
          <w:szCs w:val="24"/>
        </w:rPr>
      </w:pPr>
      <w:r w:rsidRPr="007F0913">
        <w:rPr>
          <w:b/>
          <w:bCs/>
          <w:sz w:val="24"/>
          <w:szCs w:val="24"/>
        </w:rPr>
        <w:t xml:space="preserve">Thursday, </w:t>
      </w:r>
      <w:r w:rsidR="00116A0E">
        <w:rPr>
          <w:b/>
          <w:bCs/>
          <w:sz w:val="24"/>
          <w:szCs w:val="24"/>
        </w:rPr>
        <w:t>February</w:t>
      </w:r>
      <w:r w:rsidR="00A552AA">
        <w:rPr>
          <w:b/>
          <w:bCs/>
          <w:sz w:val="24"/>
          <w:szCs w:val="24"/>
        </w:rPr>
        <w:t xml:space="preserve"> </w:t>
      </w:r>
      <w:r w:rsidRPr="007F0913">
        <w:rPr>
          <w:b/>
          <w:bCs/>
          <w:sz w:val="24"/>
          <w:szCs w:val="24"/>
        </w:rPr>
        <w:t>1</w:t>
      </w:r>
      <w:r w:rsidR="00116A0E">
        <w:rPr>
          <w:b/>
          <w:bCs/>
          <w:sz w:val="24"/>
          <w:szCs w:val="24"/>
        </w:rPr>
        <w:t>6</w:t>
      </w:r>
      <w:r w:rsidR="00675689" w:rsidRPr="007F0913">
        <w:rPr>
          <w:b/>
          <w:bCs/>
          <w:sz w:val="24"/>
          <w:szCs w:val="24"/>
        </w:rPr>
        <w:t>,</w:t>
      </w:r>
      <w:r w:rsidR="00877310" w:rsidRPr="007F0913">
        <w:rPr>
          <w:b/>
          <w:bCs/>
          <w:sz w:val="24"/>
          <w:szCs w:val="24"/>
        </w:rPr>
        <w:t xml:space="preserve"> 202</w:t>
      </w:r>
      <w:r w:rsidR="00A552AA">
        <w:rPr>
          <w:b/>
          <w:bCs/>
          <w:sz w:val="24"/>
          <w:szCs w:val="24"/>
        </w:rPr>
        <w:t>3</w:t>
      </w:r>
      <w:r w:rsidR="005A4DAE" w:rsidRPr="007F0913">
        <w:rPr>
          <w:b/>
          <w:bCs/>
          <w:sz w:val="24"/>
          <w:szCs w:val="24"/>
        </w:rPr>
        <w:t xml:space="preserve"> </w:t>
      </w:r>
      <w:r w:rsidR="00481335" w:rsidRPr="007F0913">
        <w:rPr>
          <w:b/>
          <w:bCs/>
          <w:sz w:val="24"/>
          <w:szCs w:val="24"/>
        </w:rPr>
        <w:t>–</w:t>
      </w:r>
      <w:r w:rsidR="005A4DAE" w:rsidRPr="007F0913">
        <w:rPr>
          <w:b/>
          <w:bCs/>
          <w:sz w:val="24"/>
          <w:szCs w:val="24"/>
        </w:rPr>
        <w:t xml:space="preserve"> </w:t>
      </w:r>
      <w:r w:rsidR="00967D89" w:rsidRPr="007F0913">
        <w:rPr>
          <w:b/>
          <w:bCs/>
          <w:sz w:val="24"/>
          <w:szCs w:val="24"/>
        </w:rPr>
        <w:t>8:3</w:t>
      </w:r>
      <w:r w:rsidR="00481335" w:rsidRPr="007F0913">
        <w:rPr>
          <w:b/>
          <w:bCs/>
          <w:sz w:val="24"/>
          <w:szCs w:val="24"/>
        </w:rPr>
        <w:t>0</w:t>
      </w:r>
      <w:r w:rsidR="005A4DAE" w:rsidRPr="007F0913">
        <w:rPr>
          <w:b/>
          <w:bCs/>
          <w:sz w:val="24"/>
          <w:szCs w:val="24"/>
        </w:rPr>
        <w:t xml:space="preserve"> </w:t>
      </w:r>
      <w:r w:rsidR="005A4DAE" w:rsidRPr="007F0913">
        <w:rPr>
          <w:b/>
          <w:sz w:val="24"/>
          <w:szCs w:val="24"/>
        </w:rPr>
        <w:t>AM</w:t>
      </w:r>
    </w:p>
    <w:p w14:paraId="458F90E1" w14:textId="77777777" w:rsidR="002768E3" w:rsidRPr="007F0913" w:rsidRDefault="002768E3">
      <w:pPr>
        <w:pBdr>
          <w:top w:val="nil"/>
          <w:left w:val="nil"/>
          <w:bottom w:val="nil"/>
          <w:right w:val="nil"/>
          <w:between w:val="nil"/>
        </w:pBdr>
        <w:rPr>
          <w:b/>
          <w:color w:val="000000"/>
          <w:sz w:val="24"/>
          <w:szCs w:val="24"/>
        </w:rPr>
      </w:pPr>
    </w:p>
    <w:p w14:paraId="63E37CFA" w14:textId="2DE66F67" w:rsidR="00967D89" w:rsidRPr="007F0913" w:rsidRDefault="005A4DAE">
      <w:pPr>
        <w:rPr>
          <w:sz w:val="24"/>
          <w:szCs w:val="24"/>
        </w:rPr>
      </w:pPr>
      <w:r w:rsidRPr="007F0913">
        <w:rPr>
          <w:b/>
          <w:sz w:val="24"/>
          <w:szCs w:val="24"/>
        </w:rPr>
        <w:t>Present</w:t>
      </w:r>
      <w:r w:rsidRPr="007F0913">
        <w:rPr>
          <w:sz w:val="24"/>
          <w:szCs w:val="24"/>
        </w:rPr>
        <w:t>:</w:t>
      </w:r>
      <w:r w:rsidR="001600B6" w:rsidRPr="007F0913">
        <w:rPr>
          <w:sz w:val="24"/>
          <w:szCs w:val="24"/>
        </w:rPr>
        <w:t xml:space="preserve"> </w:t>
      </w:r>
      <w:r w:rsidR="00121E5C" w:rsidRPr="007F0913">
        <w:rPr>
          <w:sz w:val="24"/>
          <w:szCs w:val="24"/>
        </w:rPr>
        <w:t>Matt Callahan,</w:t>
      </w:r>
      <w:r w:rsidR="00BC4075">
        <w:rPr>
          <w:sz w:val="24"/>
          <w:szCs w:val="24"/>
        </w:rPr>
        <w:t xml:space="preserve"> Dave Gardell, Jeff Mirel, </w:t>
      </w:r>
      <w:r w:rsidR="003613A2" w:rsidRPr="007F0913">
        <w:rPr>
          <w:sz w:val="24"/>
          <w:szCs w:val="24"/>
        </w:rPr>
        <w:t>Sarah Caciola,</w:t>
      </w:r>
      <w:r w:rsidR="0041669A" w:rsidRPr="007F0913">
        <w:rPr>
          <w:sz w:val="24"/>
          <w:szCs w:val="24"/>
        </w:rPr>
        <w:t xml:space="preserve"> </w:t>
      </w:r>
      <w:r w:rsidR="00276FB7" w:rsidRPr="007F0913">
        <w:rPr>
          <w:sz w:val="24"/>
          <w:szCs w:val="24"/>
        </w:rPr>
        <w:t>Theresa Van Duyne</w:t>
      </w:r>
      <w:r w:rsidR="00276FB7">
        <w:rPr>
          <w:sz w:val="24"/>
          <w:szCs w:val="24"/>
        </w:rPr>
        <w:t xml:space="preserve">, </w:t>
      </w:r>
      <w:r w:rsidR="00BC4075" w:rsidRPr="007F0913">
        <w:rPr>
          <w:sz w:val="24"/>
          <w:szCs w:val="24"/>
        </w:rPr>
        <w:t>Vito Ciccarelli, Astri Bryce</w:t>
      </w:r>
      <w:r w:rsidR="00BC4075">
        <w:rPr>
          <w:sz w:val="24"/>
          <w:szCs w:val="24"/>
        </w:rPr>
        <w:t>,</w:t>
      </w:r>
      <w:r w:rsidR="00BC4075" w:rsidRPr="007F0913">
        <w:rPr>
          <w:sz w:val="24"/>
          <w:szCs w:val="24"/>
        </w:rPr>
        <w:t xml:space="preserve"> </w:t>
      </w:r>
      <w:r w:rsidR="001600B6" w:rsidRPr="007F0913">
        <w:rPr>
          <w:sz w:val="24"/>
          <w:szCs w:val="24"/>
        </w:rPr>
        <w:t xml:space="preserve">Marie Gavazzi, </w:t>
      </w:r>
      <w:r w:rsidR="00BC4075" w:rsidRPr="007F0913">
        <w:rPr>
          <w:sz w:val="24"/>
          <w:szCs w:val="24"/>
        </w:rPr>
        <w:t>Kirk Ives</w:t>
      </w:r>
      <w:r w:rsidR="00BC4075">
        <w:rPr>
          <w:sz w:val="24"/>
          <w:szCs w:val="24"/>
        </w:rPr>
        <w:t xml:space="preserve">, </w:t>
      </w:r>
      <w:r w:rsidR="00290759" w:rsidRPr="007F0913">
        <w:rPr>
          <w:sz w:val="24"/>
          <w:szCs w:val="24"/>
        </w:rPr>
        <w:t xml:space="preserve">Sam Toews, </w:t>
      </w:r>
      <w:r w:rsidR="00BC4075" w:rsidRPr="007F0913">
        <w:rPr>
          <w:sz w:val="24"/>
          <w:szCs w:val="24"/>
        </w:rPr>
        <w:t>Kerry Fagan</w:t>
      </w:r>
      <w:r w:rsidR="00BC4075">
        <w:rPr>
          <w:sz w:val="24"/>
          <w:szCs w:val="24"/>
        </w:rPr>
        <w:t xml:space="preserve">, </w:t>
      </w:r>
      <w:r w:rsidR="00746733" w:rsidRPr="007F0913">
        <w:rPr>
          <w:sz w:val="24"/>
          <w:szCs w:val="24"/>
        </w:rPr>
        <w:t>Jamie Magur</w:t>
      </w:r>
      <w:r w:rsidR="00BC4075">
        <w:rPr>
          <w:sz w:val="24"/>
          <w:szCs w:val="24"/>
        </w:rPr>
        <w:t xml:space="preserve">, </w:t>
      </w:r>
      <w:r w:rsidR="00BC4075" w:rsidRPr="007F0913">
        <w:rPr>
          <w:sz w:val="24"/>
          <w:szCs w:val="24"/>
        </w:rPr>
        <w:t>James Kehoe</w:t>
      </w:r>
      <w:r w:rsidR="00BC4075">
        <w:rPr>
          <w:sz w:val="24"/>
          <w:szCs w:val="24"/>
        </w:rPr>
        <w:t xml:space="preserve">, </w:t>
      </w:r>
      <w:r w:rsidR="00BC4075" w:rsidRPr="007F0913">
        <w:rPr>
          <w:sz w:val="24"/>
          <w:szCs w:val="24"/>
        </w:rPr>
        <w:t>Dylan Turek</w:t>
      </w:r>
      <w:r w:rsidR="00BC4075">
        <w:rPr>
          <w:sz w:val="24"/>
          <w:szCs w:val="24"/>
        </w:rPr>
        <w:t xml:space="preserve"> </w:t>
      </w:r>
    </w:p>
    <w:p w14:paraId="3EE30B95" w14:textId="77777777" w:rsidR="00967D89" w:rsidRPr="007F0913" w:rsidRDefault="00967D89">
      <w:pPr>
        <w:rPr>
          <w:sz w:val="24"/>
          <w:szCs w:val="24"/>
        </w:rPr>
      </w:pPr>
    </w:p>
    <w:p w14:paraId="422872C5" w14:textId="36942AC2" w:rsidR="00BC4075" w:rsidRPr="007F0913" w:rsidRDefault="00BC4075" w:rsidP="00BC4075">
      <w:pPr>
        <w:rPr>
          <w:sz w:val="24"/>
          <w:szCs w:val="24"/>
        </w:rPr>
      </w:pPr>
      <w:r w:rsidRPr="007F0913">
        <w:rPr>
          <w:b/>
          <w:sz w:val="24"/>
          <w:szCs w:val="24"/>
        </w:rPr>
        <w:t>Absent</w:t>
      </w:r>
      <w:r w:rsidRPr="007F0913">
        <w:rPr>
          <w:sz w:val="24"/>
          <w:szCs w:val="24"/>
        </w:rPr>
        <w:t>: Angelo Grasso</w:t>
      </w:r>
      <w:r>
        <w:rPr>
          <w:sz w:val="24"/>
          <w:szCs w:val="24"/>
        </w:rPr>
        <w:t xml:space="preserve">, </w:t>
      </w:r>
      <w:r w:rsidRPr="007F0913">
        <w:rPr>
          <w:sz w:val="24"/>
          <w:szCs w:val="24"/>
        </w:rPr>
        <w:t>Seamus Donnelly, Kim Fredericks</w:t>
      </w:r>
      <w:r>
        <w:rPr>
          <w:sz w:val="24"/>
          <w:szCs w:val="24"/>
        </w:rPr>
        <w:t>,</w:t>
      </w:r>
      <w:r w:rsidRPr="007F0913">
        <w:rPr>
          <w:sz w:val="24"/>
          <w:szCs w:val="24"/>
        </w:rPr>
        <w:t xml:space="preserve"> Mayor Patrick Madden</w:t>
      </w:r>
      <w:r>
        <w:rPr>
          <w:sz w:val="24"/>
          <w:szCs w:val="24"/>
        </w:rPr>
        <w:t>, Rensselaer County Chamber of Commerce</w:t>
      </w:r>
    </w:p>
    <w:p w14:paraId="5F0D6969" w14:textId="77777777" w:rsidR="005B6C22" w:rsidRPr="007F0913" w:rsidRDefault="005B6C22" w:rsidP="00967D89">
      <w:pPr>
        <w:rPr>
          <w:sz w:val="24"/>
          <w:szCs w:val="24"/>
        </w:rPr>
      </w:pPr>
    </w:p>
    <w:p w14:paraId="2091CCE5" w14:textId="2FFBAE9A" w:rsidR="005B6C22" w:rsidRPr="007F0913" w:rsidRDefault="005B6C22" w:rsidP="005B6C22">
      <w:pPr>
        <w:rPr>
          <w:sz w:val="24"/>
          <w:szCs w:val="24"/>
        </w:rPr>
      </w:pPr>
      <w:r w:rsidRPr="007F0913">
        <w:rPr>
          <w:b/>
          <w:bCs/>
          <w:sz w:val="24"/>
          <w:szCs w:val="24"/>
        </w:rPr>
        <w:t>S</w:t>
      </w:r>
      <w:r w:rsidRPr="007F0913">
        <w:rPr>
          <w:b/>
          <w:sz w:val="24"/>
          <w:szCs w:val="24"/>
        </w:rPr>
        <w:t>taff</w:t>
      </w:r>
      <w:r w:rsidRPr="007F0913">
        <w:rPr>
          <w:sz w:val="24"/>
          <w:szCs w:val="24"/>
        </w:rPr>
        <w:t xml:space="preserve">: </w:t>
      </w:r>
      <w:r w:rsidR="005945DE" w:rsidRPr="007F0913">
        <w:rPr>
          <w:sz w:val="24"/>
          <w:szCs w:val="24"/>
        </w:rPr>
        <w:t>Olivia Clemente</w:t>
      </w:r>
    </w:p>
    <w:p w14:paraId="55239B76" w14:textId="77777777" w:rsidR="002768E3" w:rsidRPr="007F0913" w:rsidRDefault="005A4DAE">
      <w:pPr>
        <w:pStyle w:val="Heading2"/>
        <w:ind w:left="2410" w:right="2353"/>
        <w:jc w:val="center"/>
        <w:rPr>
          <w:u w:val="none"/>
        </w:rPr>
      </w:pPr>
      <w:r w:rsidRPr="007F0913">
        <w:rPr>
          <w:u w:val="none"/>
        </w:rPr>
        <w:t>MINUTES</w:t>
      </w:r>
    </w:p>
    <w:p w14:paraId="520FD8C1" w14:textId="77777777" w:rsidR="002768E3" w:rsidRPr="007F0913" w:rsidRDefault="002768E3">
      <w:pPr>
        <w:pStyle w:val="Heading2"/>
        <w:tabs>
          <w:tab w:val="left" w:pos="8640"/>
        </w:tabs>
        <w:ind w:left="0" w:right="2353"/>
        <w:rPr>
          <w:u w:val="none"/>
        </w:rPr>
      </w:pPr>
    </w:p>
    <w:tbl>
      <w:tblPr>
        <w:tblStyle w:val="a0"/>
        <w:tblW w:w="10760" w:type="dxa"/>
        <w:tblInd w:w="110" w:type="dxa"/>
        <w:tblLayout w:type="fixed"/>
        <w:tblLook w:val="0000" w:firstRow="0" w:lastRow="0" w:firstColumn="0" w:lastColumn="0" w:noHBand="0" w:noVBand="0"/>
      </w:tblPr>
      <w:tblGrid>
        <w:gridCol w:w="1006"/>
        <w:gridCol w:w="5634"/>
        <w:gridCol w:w="4120"/>
      </w:tblGrid>
      <w:tr w:rsidR="002768E3" w:rsidRPr="007F0913" w14:paraId="24F903C9" w14:textId="77777777" w:rsidTr="005A4DAE">
        <w:trPr>
          <w:trHeight w:val="293"/>
        </w:trPr>
        <w:tc>
          <w:tcPr>
            <w:tcW w:w="1006" w:type="dxa"/>
          </w:tcPr>
          <w:p w14:paraId="44FB4A9D" w14:textId="38BFB4B1" w:rsidR="002768E3" w:rsidRPr="007F0913" w:rsidRDefault="002768E3">
            <w:pPr>
              <w:pBdr>
                <w:top w:val="nil"/>
                <w:left w:val="nil"/>
                <w:bottom w:val="nil"/>
                <w:right w:val="nil"/>
                <w:between w:val="nil"/>
              </w:pBdr>
              <w:spacing w:line="274" w:lineRule="auto"/>
              <w:ind w:right="123"/>
              <w:jc w:val="right"/>
              <w:rPr>
                <w:rFonts w:ascii="Noto Sans Symbols" w:eastAsia="Noto Sans Symbols" w:hAnsi="Noto Sans Symbols" w:cs="Noto Sans Symbols"/>
                <w:color w:val="000000"/>
                <w:sz w:val="24"/>
                <w:szCs w:val="24"/>
              </w:rPr>
            </w:pPr>
          </w:p>
        </w:tc>
        <w:tc>
          <w:tcPr>
            <w:tcW w:w="5634" w:type="dxa"/>
          </w:tcPr>
          <w:p w14:paraId="776A5574" w14:textId="2F40C353" w:rsidR="002768E3" w:rsidRPr="007F0913" w:rsidRDefault="006C626E">
            <w:pPr>
              <w:pBdr>
                <w:top w:val="nil"/>
                <w:left w:val="nil"/>
                <w:bottom w:val="nil"/>
                <w:right w:val="nil"/>
                <w:between w:val="nil"/>
              </w:pBdr>
              <w:spacing w:before="17" w:line="256" w:lineRule="auto"/>
              <w:rPr>
                <w:b/>
                <w:bCs/>
                <w:color w:val="000000"/>
                <w:sz w:val="24"/>
                <w:szCs w:val="24"/>
              </w:rPr>
            </w:pPr>
            <w:r w:rsidRPr="007F0913">
              <w:rPr>
                <w:b/>
                <w:bCs/>
                <w:color w:val="000000"/>
                <w:sz w:val="24"/>
                <w:szCs w:val="24"/>
              </w:rPr>
              <w:t>Call to Order: 8:3</w:t>
            </w:r>
            <w:r w:rsidR="00276FB7">
              <w:rPr>
                <w:b/>
                <w:bCs/>
                <w:color w:val="000000"/>
                <w:sz w:val="24"/>
                <w:szCs w:val="24"/>
              </w:rPr>
              <w:t>8</w:t>
            </w:r>
            <w:r w:rsidRPr="007F0913">
              <w:rPr>
                <w:b/>
                <w:bCs/>
                <w:color w:val="000000"/>
                <w:sz w:val="24"/>
                <w:szCs w:val="24"/>
              </w:rPr>
              <w:t>am</w:t>
            </w:r>
          </w:p>
        </w:tc>
        <w:tc>
          <w:tcPr>
            <w:tcW w:w="4120" w:type="dxa"/>
          </w:tcPr>
          <w:p w14:paraId="455D3CF9" w14:textId="2D83B7C7" w:rsidR="002768E3" w:rsidRPr="007F0913" w:rsidRDefault="004917DE">
            <w:pPr>
              <w:pBdr>
                <w:top w:val="nil"/>
                <w:left w:val="nil"/>
                <w:bottom w:val="nil"/>
                <w:right w:val="nil"/>
                <w:between w:val="nil"/>
              </w:pBdr>
              <w:spacing w:before="17" w:line="256" w:lineRule="auto"/>
              <w:ind w:left="570"/>
              <w:rPr>
                <w:b/>
                <w:bCs/>
                <w:color w:val="000000"/>
                <w:sz w:val="24"/>
                <w:szCs w:val="24"/>
              </w:rPr>
            </w:pPr>
            <w:r w:rsidRPr="007F0913">
              <w:rPr>
                <w:b/>
                <w:bCs/>
                <w:color w:val="000000"/>
                <w:sz w:val="24"/>
                <w:szCs w:val="24"/>
              </w:rPr>
              <w:t xml:space="preserve">        </w:t>
            </w:r>
            <w:r w:rsidR="00F8217A" w:rsidRPr="007F0913">
              <w:rPr>
                <w:b/>
                <w:bCs/>
                <w:color w:val="000000"/>
                <w:sz w:val="24"/>
                <w:szCs w:val="24"/>
              </w:rPr>
              <w:t xml:space="preserve">              </w:t>
            </w:r>
            <w:r w:rsidR="00667279" w:rsidRPr="007F0913">
              <w:rPr>
                <w:b/>
                <w:bCs/>
                <w:color w:val="000000"/>
                <w:sz w:val="24"/>
                <w:szCs w:val="24"/>
              </w:rPr>
              <w:t xml:space="preserve">   </w:t>
            </w:r>
            <w:r w:rsidR="00F8217A" w:rsidRPr="007F0913">
              <w:rPr>
                <w:b/>
                <w:bCs/>
                <w:color w:val="000000"/>
                <w:sz w:val="24"/>
                <w:szCs w:val="24"/>
              </w:rPr>
              <w:t xml:space="preserve"> </w:t>
            </w:r>
          </w:p>
        </w:tc>
      </w:tr>
    </w:tbl>
    <w:p w14:paraId="319EEDFC" w14:textId="77777777" w:rsidR="006231F1" w:rsidRPr="006231F1" w:rsidRDefault="006231F1" w:rsidP="006231F1">
      <w:pPr>
        <w:pStyle w:val="ListParagraph"/>
        <w:numPr>
          <w:ilvl w:val="0"/>
          <w:numId w:val="12"/>
        </w:numPr>
        <w:rPr>
          <w:sz w:val="24"/>
          <w:szCs w:val="24"/>
        </w:rPr>
      </w:pPr>
      <w:r w:rsidRPr="006231F1">
        <w:rPr>
          <w:sz w:val="24"/>
          <w:szCs w:val="24"/>
        </w:rPr>
        <w:t>Secretary’s Report</w:t>
      </w:r>
    </w:p>
    <w:p w14:paraId="391CA022" w14:textId="29844CCE" w:rsidR="006231F1" w:rsidRDefault="006231F1" w:rsidP="006231F1">
      <w:pPr>
        <w:pStyle w:val="ListParagraph"/>
        <w:numPr>
          <w:ilvl w:val="1"/>
          <w:numId w:val="12"/>
        </w:numPr>
        <w:rPr>
          <w:sz w:val="24"/>
          <w:szCs w:val="24"/>
        </w:rPr>
      </w:pPr>
      <w:r w:rsidRPr="006231F1">
        <w:rPr>
          <w:sz w:val="24"/>
          <w:szCs w:val="24"/>
        </w:rPr>
        <w:t>Approval of December &amp; January minutes – Motion to approve December and January minutes made first by Vito C. and seconded by Jeff M.; all others were in favor, none opposed, none abstained, the motion was passed.</w:t>
      </w:r>
    </w:p>
    <w:p w14:paraId="53833FB2" w14:textId="77777777" w:rsidR="006231F1" w:rsidRPr="006231F1" w:rsidRDefault="006231F1" w:rsidP="006231F1">
      <w:pPr>
        <w:pStyle w:val="ListParagraph"/>
        <w:ind w:left="1440" w:firstLine="0"/>
        <w:rPr>
          <w:sz w:val="24"/>
          <w:szCs w:val="24"/>
        </w:rPr>
      </w:pPr>
    </w:p>
    <w:p w14:paraId="1A380C0D" w14:textId="77777777" w:rsidR="006231F1" w:rsidRPr="006231F1" w:rsidRDefault="006231F1" w:rsidP="006231F1">
      <w:pPr>
        <w:pStyle w:val="ListParagraph"/>
        <w:numPr>
          <w:ilvl w:val="0"/>
          <w:numId w:val="12"/>
        </w:numPr>
        <w:rPr>
          <w:sz w:val="24"/>
          <w:szCs w:val="24"/>
        </w:rPr>
      </w:pPr>
      <w:r w:rsidRPr="006231F1">
        <w:rPr>
          <w:sz w:val="24"/>
          <w:szCs w:val="24"/>
        </w:rPr>
        <w:t>Treasurer’s Report</w:t>
      </w:r>
    </w:p>
    <w:p w14:paraId="7332FE13" w14:textId="6D2F66BA" w:rsidR="006231F1" w:rsidRDefault="006231F1" w:rsidP="006231F1">
      <w:pPr>
        <w:pStyle w:val="ListParagraph"/>
        <w:numPr>
          <w:ilvl w:val="1"/>
          <w:numId w:val="12"/>
        </w:numPr>
        <w:rPr>
          <w:sz w:val="24"/>
          <w:szCs w:val="24"/>
        </w:rPr>
      </w:pPr>
      <w:r w:rsidRPr="006231F1">
        <w:rPr>
          <w:sz w:val="24"/>
          <w:szCs w:val="24"/>
        </w:rPr>
        <w:t xml:space="preserve">2023 Budget – Board reviewed the proposed 2023 budget. Questions raised regarding sponsorship income and special events totals. An error in the calculations was discovered and Matt A. from Dalle confirmed and corrected the errors; a revised budget was sent out to the board. 2023 budget has an expected surplus of $17,401 and includes costs to hire a second full time staff member for communications and marketing. A motion to approve the amended 2023 budget was made first by Dylan T. and seconded by James K.  All others were in favor; none opposed; none abstained. The motion was passed. </w:t>
      </w:r>
    </w:p>
    <w:p w14:paraId="4E84F052" w14:textId="77777777" w:rsidR="006231F1" w:rsidRPr="006231F1" w:rsidRDefault="006231F1" w:rsidP="006231F1">
      <w:pPr>
        <w:pStyle w:val="ListParagraph"/>
        <w:ind w:left="1440" w:firstLine="0"/>
        <w:rPr>
          <w:sz w:val="24"/>
          <w:szCs w:val="24"/>
        </w:rPr>
      </w:pPr>
    </w:p>
    <w:p w14:paraId="064A1751" w14:textId="77777777" w:rsidR="006231F1" w:rsidRPr="006231F1" w:rsidRDefault="006231F1" w:rsidP="006231F1">
      <w:pPr>
        <w:pStyle w:val="ListParagraph"/>
        <w:numPr>
          <w:ilvl w:val="0"/>
          <w:numId w:val="12"/>
        </w:numPr>
        <w:rPr>
          <w:sz w:val="24"/>
          <w:szCs w:val="24"/>
        </w:rPr>
      </w:pPr>
      <w:r w:rsidRPr="006231F1">
        <w:rPr>
          <w:sz w:val="24"/>
          <w:szCs w:val="24"/>
        </w:rPr>
        <w:t>Executive Director’s Report</w:t>
      </w:r>
    </w:p>
    <w:p w14:paraId="636D2E01" w14:textId="506581BC" w:rsidR="006231F1" w:rsidRPr="006231F1" w:rsidRDefault="006231F1" w:rsidP="006231F1">
      <w:pPr>
        <w:pStyle w:val="ListParagraph"/>
        <w:numPr>
          <w:ilvl w:val="1"/>
          <w:numId w:val="12"/>
        </w:numPr>
        <w:rPr>
          <w:sz w:val="24"/>
          <w:szCs w:val="24"/>
        </w:rPr>
      </w:pPr>
      <w:r w:rsidRPr="006231F1">
        <w:rPr>
          <w:sz w:val="24"/>
          <w:szCs w:val="24"/>
        </w:rPr>
        <w:t>Upcoming Events &amp; Projects:</w:t>
      </w:r>
    </w:p>
    <w:p w14:paraId="6E8AC350" w14:textId="7DC3963F" w:rsidR="006231F1" w:rsidRPr="006231F1" w:rsidRDefault="006231F1" w:rsidP="006231F1">
      <w:pPr>
        <w:pStyle w:val="ListParagraph"/>
        <w:numPr>
          <w:ilvl w:val="2"/>
          <w:numId w:val="12"/>
        </w:numPr>
        <w:rPr>
          <w:sz w:val="24"/>
          <w:szCs w:val="24"/>
        </w:rPr>
      </w:pPr>
      <w:r w:rsidRPr="006231F1">
        <w:rPr>
          <w:sz w:val="24"/>
          <w:szCs w:val="24"/>
        </w:rPr>
        <w:t xml:space="preserve">February Troy Night Out &amp; Hot Chocolate Stroll – Troy’s first Hot Chocolate Stroll is scheduled for Friday, February 24, 2023. Olivia reports that 55 mugs have been sold for $25 each resulting in $1,375 income. Mug holders will receive their first regular hot chocolate sample for free. Regular hot chocolate tastings will be $2 each, and boozy hot chocolates will be $5. There are currently 2,700 people “interested” on FaceBook and 85 marked “going.” Ads on social media will be boosted leading up to the event.  </w:t>
      </w:r>
    </w:p>
    <w:p w14:paraId="5C73C3EE" w14:textId="3479D46D" w:rsidR="006231F1" w:rsidRPr="006231F1" w:rsidRDefault="006231F1" w:rsidP="006231F1">
      <w:pPr>
        <w:pStyle w:val="ListParagraph"/>
        <w:numPr>
          <w:ilvl w:val="2"/>
          <w:numId w:val="12"/>
        </w:numPr>
        <w:rPr>
          <w:sz w:val="24"/>
          <w:szCs w:val="24"/>
        </w:rPr>
      </w:pPr>
      <w:r w:rsidRPr="006231F1">
        <w:rPr>
          <w:sz w:val="24"/>
          <w:szCs w:val="24"/>
        </w:rPr>
        <w:t>Ribbon Cuttings – River Street Poke and Butterfly Plant Studio will have ribbon cuttings; dates are to be determined. No response has been received from Oh Corn Arepas.</w:t>
      </w:r>
    </w:p>
    <w:p w14:paraId="603062A4" w14:textId="7A00BB32" w:rsidR="006231F1" w:rsidRPr="006231F1" w:rsidRDefault="006231F1" w:rsidP="006231F1">
      <w:pPr>
        <w:pStyle w:val="ListParagraph"/>
        <w:numPr>
          <w:ilvl w:val="2"/>
          <w:numId w:val="12"/>
        </w:numPr>
        <w:rPr>
          <w:sz w:val="24"/>
          <w:szCs w:val="24"/>
        </w:rPr>
      </w:pPr>
      <w:r w:rsidRPr="006231F1">
        <w:rPr>
          <w:sz w:val="24"/>
          <w:szCs w:val="24"/>
        </w:rPr>
        <w:t>Outdoor Dining update – Plan</w:t>
      </w:r>
      <w:r w:rsidR="00801707">
        <w:rPr>
          <w:sz w:val="24"/>
          <w:szCs w:val="24"/>
        </w:rPr>
        <w:t>s</w:t>
      </w:r>
      <w:r w:rsidRPr="006231F1">
        <w:rPr>
          <w:sz w:val="24"/>
          <w:szCs w:val="24"/>
        </w:rPr>
        <w:t xml:space="preserve"> are in place; to be discussed further in the future.</w:t>
      </w:r>
    </w:p>
    <w:p w14:paraId="3B451DF9" w14:textId="540BA214" w:rsidR="006231F1" w:rsidRPr="006231F1" w:rsidRDefault="006231F1" w:rsidP="006231F1">
      <w:pPr>
        <w:pStyle w:val="ListParagraph"/>
        <w:numPr>
          <w:ilvl w:val="2"/>
          <w:numId w:val="12"/>
        </w:numPr>
        <w:rPr>
          <w:sz w:val="24"/>
          <w:szCs w:val="24"/>
        </w:rPr>
      </w:pPr>
      <w:r w:rsidRPr="006231F1">
        <w:rPr>
          <w:sz w:val="24"/>
          <w:szCs w:val="24"/>
        </w:rPr>
        <w:t xml:space="preserve">2023 Event Planning – Review 2023 Sponsorship Package prepared by Olivia. A 2023 Event Calendar will go out to the board. </w:t>
      </w:r>
    </w:p>
    <w:p w14:paraId="659B9E9D" w14:textId="3B9AAF4D" w:rsidR="006231F1" w:rsidRPr="006231F1" w:rsidRDefault="006231F1" w:rsidP="006231F1">
      <w:pPr>
        <w:pStyle w:val="ListParagraph"/>
        <w:numPr>
          <w:ilvl w:val="3"/>
          <w:numId w:val="12"/>
        </w:numPr>
        <w:rPr>
          <w:sz w:val="24"/>
          <w:szCs w:val="24"/>
        </w:rPr>
      </w:pPr>
      <w:r w:rsidRPr="006231F1">
        <w:rPr>
          <w:sz w:val="24"/>
          <w:szCs w:val="24"/>
        </w:rPr>
        <w:t xml:space="preserve">Rockin’ on the River – will be back at Riverfront Park for 2023; VIP area will be </w:t>
      </w:r>
      <w:r w:rsidR="00801707">
        <w:rPr>
          <w:sz w:val="24"/>
          <w:szCs w:val="24"/>
        </w:rPr>
        <w:t>creat</w:t>
      </w:r>
      <w:r w:rsidRPr="006231F1">
        <w:rPr>
          <w:sz w:val="24"/>
          <w:szCs w:val="24"/>
        </w:rPr>
        <w:t>ed. Discussion regarding rain options (cancelling event vs. moving it indoors</w:t>
      </w:r>
      <w:r w:rsidR="00801707">
        <w:rPr>
          <w:sz w:val="24"/>
          <w:szCs w:val="24"/>
        </w:rPr>
        <w:t>.</w:t>
      </w:r>
      <w:r w:rsidRPr="006231F1">
        <w:rPr>
          <w:sz w:val="24"/>
          <w:szCs w:val="24"/>
        </w:rPr>
        <w:t xml:space="preserve">) Concerns raised regarding expected work by the city at Riverfront Park planned for this summer. RFP’s will go out to beer distributors. City will provide ambulance and police for a fee. </w:t>
      </w:r>
    </w:p>
    <w:p w14:paraId="1E20DFFA" w14:textId="4BFD47F1" w:rsidR="006231F1" w:rsidRPr="006231F1" w:rsidRDefault="006231F1" w:rsidP="006231F1">
      <w:pPr>
        <w:pStyle w:val="ListParagraph"/>
        <w:numPr>
          <w:ilvl w:val="3"/>
          <w:numId w:val="12"/>
        </w:numPr>
        <w:rPr>
          <w:sz w:val="24"/>
          <w:szCs w:val="24"/>
        </w:rPr>
      </w:pPr>
      <w:r w:rsidRPr="006231F1">
        <w:rPr>
          <w:sz w:val="24"/>
          <w:szCs w:val="24"/>
        </w:rPr>
        <w:t xml:space="preserve">Taste of Downtown – Restaurant Week has been renamed to Taste of Downtown and is scheduled for September 11-17. Will </w:t>
      </w:r>
      <w:r w:rsidR="00801707">
        <w:rPr>
          <w:sz w:val="24"/>
          <w:szCs w:val="24"/>
        </w:rPr>
        <w:t>introduce</w:t>
      </w:r>
      <w:r w:rsidRPr="006231F1">
        <w:rPr>
          <w:sz w:val="24"/>
          <w:szCs w:val="24"/>
        </w:rPr>
        <w:t xml:space="preserve"> dining guides, passports, and culinary courses. Hudson Valley Community College to be contacted. Request was made to coordinate the event with the County’s restaurant week. </w:t>
      </w:r>
    </w:p>
    <w:p w14:paraId="6E3D45B8" w14:textId="262667C5" w:rsidR="006231F1" w:rsidRPr="006231F1" w:rsidRDefault="006231F1" w:rsidP="006231F1">
      <w:pPr>
        <w:pStyle w:val="ListParagraph"/>
        <w:numPr>
          <w:ilvl w:val="3"/>
          <w:numId w:val="12"/>
        </w:numPr>
        <w:rPr>
          <w:sz w:val="24"/>
          <w:szCs w:val="24"/>
        </w:rPr>
      </w:pPr>
      <w:r w:rsidRPr="006231F1">
        <w:rPr>
          <w:sz w:val="24"/>
          <w:szCs w:val="24"/>
        </w:rPr>
        <w:t>Collar City Pop – A ticketed fundraising event at Riverfront Park on Friday, June 9</w:t>
      </w:r>
      <w:r w:rsidRPr="00801707">
        <w:rPr>
          <w:sz w:val="24"/>
          <w:szCs w:val="24"/>
          <w:vertAlign w:val="superscript"/>
        </w:rPr>
        <w:t>th</w:t>
      </w:r>
      <w:r w:rsidR="00801707">
        <w:rPr>
          <w:sz w:val="24"/>
          <w:szCs w:val="24"/>
        </w:rPr>
        <w:t xml:space="preserve"> </w:t>
      </w:r>
      <w:r w:rsidRPr="006231F1">
        <w:rPr>
          <w:sz w:val="24"/>
          <w:szCs w:val="24"/>
        </w:rPr>
        <w:t xml:space="preserve">will be a mix of the annual dinner and Sammy awards. Local restaurants will be used to provide food samplings. Suggestion made to add an honorary committee sponsorship opportunity for $250. </w:t>
      </w:r>
    </w:p>
    <w:p w14:paraId="3FA8A41F" w14:textId="42B5AD43" w:rsidR="006231F1" w:rsidRPr="006231F1" w:rsidRDefault="006231F1" w:rsidP="006231F1">
      <w:pPr>
        <w:pStyle w:val="ListParagraph"/>
        <w:numPr>
          <w:ilvl w:val="3"/>
          <w:numId w:val="12"/>
        </w:numPr>
        <w:rPr>
          <w:sz w:val="24"/>
          <w:szCs w:val="24"/>
        </w:rPr>
      </w:pPr>
      <w:r w:rsidRPr="006231F1">
        <w:rPr>
          <w:sz w:val="24"/>
          <w:szCs w:val="24"/>
        </w:rPr>
        <w:t>Troy Pig Out – will be back in 2023</w:t>
      </w:r>
    </w:p>
    <w:p w14:paraId="43AD11E7" w14:textId="28D5CC1B" w:rsidR="006231F1" w:rsidRPr="006231F1" w:rsidRDefault="006231F1" w:rsidP="006231F1">
      <w:pPr>
        <w:pStyle w:val="ListParagraph"/>
        <w:numPr>
          <w:ilvl w:val="3"/>
          <w:numId w:val="12"/>
        </w:numPr>
        <w:rPr>
          <w:sz w:val="24"/>
          <w:szCs w:val="24"/>
        </w:rPr>
      </w:pPr>
      <w:r w:rsidRPr="006231F1">
        <w:rPr>
          <w:sz w:val="24"/>
          <w:szCs w:val="24"/>
        </w:rPr>
        <w:t xml:space="preserve">College Block Party – for RPI, Russell Sage, and HVCC, provided as a welcome to college students with food trucks and vendors. Will be held the week after RPI’s welcome fest. </w:t>
      </w:r>
    </w:p>
    <w:p w14:paraId="6194A02F" w14:textId="616CACFC" w:rsidR="006231F1" w:rsidRPr="006231F1" w:rsidRDefault="006231F1" w:rsidP="006231F1">
      <w:pPr>
        <w:pStyle w:val="ListParagraph"/>
        <w:numPr>
          <w:ilvl w:val="3"/>
          <w:numId w:val="12"/>
        </w:numPr>
        <w:rPr>
          <w:sz w:val="24"/>
          <w:szCs w:val="24"/>
        </w:rPr>
      </w:pPr>
      <w:r w:rsidRPr="006231F1">
        <w:rPr>
          <w:sz w:val="24"/>
          <w:szCs w:val="24"/>
        </w:rPr>
        <w:t>RiverFest – Will have a $150 vendor fee; $75 for BID members.</w:t>
      </w:r>
    </w:p>
    <w:p w14:paraId="1DD2200A" w14:textId="74DAD297" w:rsidR="006231F1" w:rsidRDefault="006231F1" w:rsidP="006231F1">
      <w:pPr>
        <w:pStyle w:val="ListParagraph"/>
        <w:numPr>
          <w:ilvl w:val="3"/>
          <w:numId w:val="12"/>
        </w:numPr>
        <w:rPr>
          <w:sz w:val="24"/>
          <w:szCs w:val="24"/>
        </w:rPr>
      </w:pPr>
      <w:r w:rsidRPr="006231F1">
        <w:rPr>
          <w:sz w:val="24"/>
          <w:szCs w:val="24"/>
        </w:rPr>
        <w:t>Troy Night Out – events have been scheduled for the year with increased community involvement (eg. Parades, circus performers</w:t>
      </w:r>
      <w:r w:rsidR="00801707">
        <w:rPr>
          <w:sz w:val="24"/>
          <w:szCs w:val="24"/>
        </w:rPr>
        <w:t>.</w:t>
      </w:r>
      <w:r w:rsidRPr="006231F1">
        <w:rPr>
          <w:sz w:val="24"/>
          <w:szCs w:val="24"/>
        </w:rPr>
        <w:t>) Suggestion</w:t>
      </w:r>
      <w:r w:rsidR="00801707">
        <w:rPr>
          <w:sz w:val="24"/>
          <w:szCs w:val="24"/>
        </w:rPr>
        <w:t xml:space="preserve"> was made</w:t>
      </w:r>
      <w:r w:rsidRPr="006231F1">
        <w:rPr>
          <w:sz w:val="24"/>
          <w:szCs w:val="24"/>
        </w:rPr>
        <w:t xml:space="preserve"> to highlight shopping and retail </w:t>
      </w:r>
      <w:r w:rsidR="00801707">
        <w:rPr>
          <w:sz w:val="24"/>
          <w:szCs w:val="24"/>
        </w:rPr>
        <w:t>at</w:t>
      </w:r>
      <w:r w:rsidRPr="006231F1">
        <w:rPr>
          <w:sz w:val="24"/>
          <w:szCs w:val="24"/>
        </w:rPr>
        <w:t xml:space="preserve"> these events.</w:t>
      </w:r>
    </w:p>
    <w:p w14:paraId="09D55B7E" w14:textId="77777777" w:rsidR="006231F1" w:rsidRPr="006231F1" w:rsidRDefault="006231F1" w:rsidP="006231F1">
      <w:pPr>
        <w:pStyle w:val="ListParagraph"/>
        <w:ind w:left="2880" w:firstLine="0"/>
        <w:rPr>
          <w:sz w:val="24"/>
          <w:szCs w:val="24"/>
        </w:rPr>
      </w:pPr>
    </w:p>
    <w:p w14:paraId="2123E7DE" w14:textId="77777777" w:rsidR="006231F1" w:rsidRPr="006231F1" w:rsidRDefault="006231F1" w:rsidP="006231F1">
      <w:pPr>
        <w:pStyle w:val="ListParagraph"/>
        <w:numPr>
          <w:ilvl w:val="0"/>
          <w:numId w:val="12"/>
        </w:numPr>
        <w:rPr>
          <w:sz w:val="24"/>
          <w:szCs w:val="24"/>
        </w:rPr>
      </w:pPr>
      <w:r w:rsidRPr="006231F1">
        <w:rPr>
          <w:sz w:val="24"/>
          <w:szCs w:val="24"/>
        </w:rPr>
        <w:t>President’s Report</w:t>
      </w:r>
    </w:p>
    <w:p w14:paraId="7982E704" w14:textId="2B24F558" w:rsidR="006231F1" w:rsidRPr="006231F1" w:rsidRDefault="006231F1" w:rsidP="006231F1">
      <w:pPr>
        <w:pStyle w:val="ListParagraph"/>
        <w:numPr>
          <w:ilvl w:val="1"/>
          <w:numId w:val="12"/>
        </w:numPr>
        <w:rPr>
          <w:sz w:val="24"/>
          <w:szCs w:val="24"/>
        </w:rPr>
      </w:pPr>
      <w:r w:rsidRPr="006231F1">
        <w:rPr>
          <w:sz w:val="24"/>
          <w:szCs w:val="24"/>
        </w:rPr>
        <w:t>Executive Director vote – Olivia was excused</w:t>
      </w:r>
      <w:r w:rsidR="00801707">
        <w:rPr>
          <w:sz w:val="24"/>
          <w:szCs w:val="24"/>
        </w:rPr>
        <w:t>;</w:t>
      </w:r>
      <w:r w:rsidRPr="006231F1">
        <w:rPr>
          <w:sz w:val="24"/>
          <w:szCs w:val="24"/>
        </w:rPr>
        <w:t xml:space="preserve"> asked to step out of the room. A motion to approve Olivia Clemente as the permanent Executive Director of the BID was made first by Dave G</w:t>
      </w:r>
      <w:r>
        <w:rPr>
          <w:sz w:val="24"/>
          <w:szCs w:val="24"/>
        </w:rPr>
        <w:t>.</w:t>
      </w:r>
      <w:r w:rsidRPr="006231F1">
        <w:rPr>
          <w:sz w:val="24"/>
          <w:szCs w:val="24"/>
        </w:rPr>
        <w:t xml:space="preserve"> and seconded by Vito C</w:t>
      </w:r>
      <w:r>
        <w:rPr>
          <w:sz w:val="24"/>
          <w:szCs w:val="24"/>
        </w:rPr>
        <w:t>.</w:t>
      </w:r>
      <w:r w:rsidRPr="006231F1">
        <w:rPr>
          <w:sz w:val="24"/>
          <w:szCs w:val="24"/>
        </w:rPr>
        <w:t xml:space="preserve">; all others were in favor, none opposed; </w:t>
      </w:r>
      <w:r w:rsidR="00801707">
        <w:rPr>
          <w:sz w:val="24"/>
          <w:szCs w:val="24"/>
        </w:rPr>
        <w:t>and none abstained. T</w:t>
      </w:r>
      <w:r w:rsidRPr="006231F1">
        <w:rPr>
          <w:sz w:val="24"/>
          <w:szCs w:val="24"/>
        </w:rPr>
        <w:t xml:space="preserve">he motion was passed. </w:t>
      </w:r>
    </w:p>
    <w:p w14:paraId="2DE58D93" w14:textId="16BE23CA" w:rsidR="006231F1" w:rsidRPr="006231F1" w:rsidRDefault="006231F1" w:rsidP="006231F1">
      <w:pPr>
        <w:pStyle w:val="ListParagraph"/>
        <w:numPr>
          <w:ilvl w:val="1"/>
          <w:numId w:val="12"/>
        </w:numPr>
        <w:rPr>
          <w:sz w:val="24"/>
          <w:szCs w:val="24"/>
        </w:rPr>
      </w:pPr>
      <w:r w:rsidRPr="006231F1">
        <w:rPr>
          <w:sz w:val="24"/>
          <w:szCs w:val="24"/>
        </w:rPr>
        <w:t>2023 Board Elections – Elections will be in May and the deadline to be on the ballot is early April. A governance committee meeting will be scheduled at the end of February or in early March. There is one Class B seat open and 3 Class A seats will be up for re-election. Class C letters will to out soon.</w:t>
      </w:r>
    </w:p>
    <w:p w14:paraId="5A750376" w14:textId="32F4BBC2" w:rsidR="006231F1" w:rsidRDefault="006231F1" w:rsidP="006231F1">
      <w:pPr>
        <w:pStyle w:val="ListParagraph"/>
        <w:numPr>
          <w:ilvl w:val="1"/>
          <w:numId w:val="12"/>
        </w:numPr>
        <w:rPr>
          <w:sz w:val="24"/>
          <w:szCs w:val="24"/>
        </w:rPr>
      </w:pPr>
      <w:r w:rsidRPr="006231F1">
        <w:rPr>
          <w:sz w:val="24"/>
          <w:szCs w:val="24"/>
        </w:rPr>
        <w:t xml:space="preserve">Conflict of Interest Forms – Matt requests that all Conflict-of-Interest forms be signed and </w:t>
      </w:r>
      <w:r w:rsidR="00801707">
        <w:rPr>
          <w:sz w:val="24"/>
          <w:szCs w:val="24"/>
        </w:rPr>
        <w:t>return</w:t>
      </w:r>
      <w:r w:rsidRPr="006231F1">
        <w:rPr>
          <w:sz w:val="24"/>
          <w:szCs w:val="24"/>
        </w:rPr>
        <w:t xml:space="preserve">ed to him. </w:t>
      </w:r>
    </w:p>
    <w:p w14:paraId="46EE0218" w14:textId="77777777" w:rsidR="006231F1" w:rsidRPr="006231F1" w:rsidRDefault="006231F1" w:rsidP="006231F1">
      <w:pPr>
        <w:pStyle w:val="ListParagraph"/>
        <w:ind w:left="1440" w:firstLine="0"/>
        <w:rPr>
          <w:sz w:val="24"/>
          <w:szCs w:val="24"/>
        </w:rPr>
      </w:pPr>
    </w:p>
    <w:p w14:paraId="5612B582" w14:textId="77777777" w:rsidR="006231F1" w:rsidRPr="006231F1" w:rsidRDefault="006231F1" w:rsidP="006231F1">
      <w:pPr>
        <w:pStyle w:val="ListParagraph"/>
        <w:numPr>
          <w:ilvl w:val="0"/>
          <w:numId w:val="12"/>
        </w:numPr>
        <w:rPr>
          <w:sz w:val="24"/>
          <w:szCs w:val="24"/>
        </w:rPr>
      </w:pPr>
      <w:r w:rsidRPr="006231F1">
        <w:rPr>
          <w:sz w:val="24"/>
          <w:szCs w:val="24"/>
        </w:rPr>
        <w:t>Committee Reports</w:t>
      </w:r>
    </w:p>
    <w:p w14:paraId="26CA2ECB" w14:textId="73022F42" w:rsidR="006231F1" w:rsidRPr="006231F1" w:rsidRDefault="006231F1" w:rsidP="006231F1">
      <w:pPr>
        <w:pStyle w:val="ListParagraph"/>
        <w:numPr>
          <w:ilvl w:val="1"/>
          <w:numId w:val="12"/>
        </w:numPr>
        <w:rPr>
          <w:sz w:val="24"/>
          <w:szCs w:val="24"/>
        </w:rPr>
      </w:pPr>
      <w:r w:rsidRPr="006231F1">
        <w:rPr>
          <w:sz w:val="24"/>
          <w:szCs w:val="24"/>
        </w:rPr>
        <w:t xml:space="preserve">Beautification Committee – the beautification committee met recently with Olivia to discuss the budget; they would like 30-50 additional plant/flower hangers for around the Green Island bridge; will also need more flowers and baskets, which may be added to the 2024 budget. </w:t>
      </w:r>
    </w:p>
    <w:p w14:paraId="3571F12C" w14:textId="0A36EFC7" w:rsidR="006231F1" w:rsidRPr="006231F1" w:rsidRDefault="006231F1" w:rsidP="006231F1">
      <w:pPr>
        <w:pStyle w:val="ListParagraph"/>
        <w:numPr>
          <w:ilvl w:val="1"/>
          <w:numId w:val="12"/>
        </w:numPr>
        <w:rPr>
          <w:sz w:val="24"/>
          <w:szCs w:val="24"/>
        </w:rPr>
      </w:pPr>
      <w:r w:rsidRPr="006231F1">
        <w:rPr>
          <w:sz w:val="24"/>
          <w:szCs w:val="24"/>
        </w:rPr>
        <w:t>Marketing Committee – James states that he plans to put a meeting on the calendar soon.</w:t>
      </w:r>
    </w:p>
    <w:p w14:paraId="6F3DED23" w14:textId="377BD58C" w:rsidR="006231F1" w:rsidRPr="006231F1" w:rsidRDefault="006231F1" w:rsidP="006231F1">
      <w:pPr>
        <w:pStyle w:val="ListParagraph"/>
        <w:numPr>
          <w:ilvl w:val="1"/>
          <w:numId w:val="12"/>
        </w:numPr>
        <w:rPr>
          <w:sz w:val="24"/>
          <w:szCs w:val="24"/>
        </w:rPr>
      </w:pPr>
      <w:r w:rsidRPr="006231F1">
        <w:rPr>
          <w:sz w:val="24"/>
          <w:szCs w:val="24"/>
        </w:rPr>
        <w:t>Quality of Life Committee – The next quality of life meeting is scheduled for Tuesday, February 28 at 5:00pm at the Ruck. Will discuss outdoor dining and the BID’s new Adopt-A-Block program.</w:t>
      </w:r>
    </w:p>
    <w:p w14:paraId="35BF54D9" w14:textId="77777777" w:rsidR="006231F1" w:rsidRPr="006231F1" w:rsidRDefault="006231F1" w:rsidP="006231F1">
      <w:pPr>
        <w:rPr>
          <w:sz w:val="24"/>
          <w:szCs w:val="24"/>
        </w:rPr>
      </w:pPr>
    </w:p>
    <w:p w14:paraId="0826C980" w14:textId="77777777" w:rsidR="006231F1" w:rsidRPr="006231F1" w:rsidRDefault="006231F1" w:rsidP="006231F1">
      <w:pPr>
        <w:pStyle w:val="ListParagraph"/>
        <w:numPr>
          <w:ilvl w:val="0"/>
          <w:numId w:val="12"/>
        </w:numPr>
        <w:rPr>
          <w:sz w:val="24"/>
          <w:szCs w:val="24"/>
        </w:rPr>
      </w:pPr>
      <w:r w:rsidRPr="006231F1">
        <w:rPr>
          <w:sz w:val="24"/>
          <w:szCs w:val="24"/>
        </w:rPr>
        <w:t xml:space="preserve">New Business </w:t>
      </w:r>
    </w:p>
    <w:p w14:paraId="530CDD9C" w14:textId="671E8945" w:rsidR="006231F1" w:rsidRPr="006231F1" w:rsidRDefault="006231F1" w:rsidP="006231F1">
      <w:pPr>
        <w:pStyle w:val="ListParagraph"/>
        <w:numPr>
          <w:ilvl w:val="1"/>
          <w:numId w:val="12"/>
        </w:numPr>
        <w:rPr>
          <w:sz w:val="24"/>
          <w:szCs w:val="24"/>
        </w:rPr>
      </w:pPr>
      <w:r w:rsidRPr="006231F1">
        <w:rPr>
          <w:sz w:val="24"/>
          <w:szCs w:val="24"/>
        </w:rPr>
        <w:t>I Love NY Program – Vito reports that the governor is proposing a 30% cut to the budget for this program. Vito’s earmarked projects are on hold until further notice</w:t>
      </w:r>
      <w:r w:rsidR="00801707">
        <w:rPr>
          <w:sz w:val="24"/>
          <w:szCs w:val="24"/>
        </w:rPr>
        <w:t>,</w:t>
      </w:r>
      <w:r w:rsidRPr="006231F1">
        <w:rPr>
          <w:sz w:val="24"/>
          <w:szCs w:val="24"/>
        </w:rPr>
        <w:t xml:space="preserve"> saying the BID may get $5,000 or $7,500 instead of the initial $10,000 proposed. </w:t>
      </w:r>
    </w:p>
    <w:p w14:paraId="2F9E86A9" w14:textId="77777777" w:rsidR="006231F1" w:rsidRPr="006231F1" w:rsidRDefault="006231F1" w:rsidP="006231F1">
      <w:pPr>
        <w:rPr>
          <w:sz w:val="24"/>
          <w:szCs w:val="24"/>
        </w:rPr>
      </w:pPr>
    </w:p>
    <w:p w14:paraId="6FA0C4D4" w14:textId="77777777" w:rsidR="006231F1" w:rsidRPr="006231F1" w:rsidRDefault="006231F1" w:rsidP="006231F1">
      <w:pPr>
        <w:pStyle w:val="ListParagraph"/>
        <w:numPr>
          <w:ilvl w:val="0"/>
          <w:numId w:val="12"/>
        </w:numPr>
        <w:rPr>
          <w:sz w:val="24"/>
          <w:szCs w:val="24"/>
        </w:rPr>
      </w:pPr>
      <w:r w:rsidRPr="006231F1">
        <w:rPr>
          <w:sz w:val="24"/>
          <w:szCs w:val="24"/>
        </w:rPr>
        <w:t xml:space="preserve">Motion to adjourn made first by Dave Gardell and seconded by James Kehoe. Meeting adjourned at 10:10am. </w:t>
      </w:r>
    </w:p>
    <w:p w14:paraId="05ABE524" w14:textId="43E0ED80" w:rsidR="006231F1" w:rsidRPr="006231F1" w:rsidRDefault="006231F1" w:rsidP="006231F1">
      <w:pPr>
        <w:ind w:firstLine="1440"/>
        <w:rPr>
          <w:sz w:val="24"/>
          <w:szCs w:val="24"/>
        </w:rPr>
      </w:pPr>
    </w:p>
    <w:p w14:paraId="18C60A3D" w14:textId="77777777" w:rsidR="00B2348E" w:rsidRPr="006231F1" w:rsidRDefault="00B2348E" w:rsidP="006231F1">
      <w:pPr>
        <w:pStyle w:val="ListParagraph"/>
        <w:ind w:left="720" w:firstLine="0"/>
        <w:rPr>
          <w:sz w:val="28"/>
          <w:szCs w:val="28"/>
        </w:rPr>
      </w:pPr>
    </w:p>
    <w:sectPr w:rsidR="00B2348E" w:rsidRPr="006231F1" w:rsidSect="003B58E7">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751" w14:textId="77777777" w:rsidR="007C175A" w:rsidRDefault="007C175A" w:rsidP="007C175A">
      <w:r>
        <w:separator/>
      </w:r>
    </w:p>
  </w:endnote>
  <w:endnote w:type="continuationSeparator" w:id="0">
    <w:p w14:paraId="6BF94BC9" w14:textId="77777777" w:rsidR="007C175A" w:rsidRDefault="007C175A" w:rsidP="007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340" w14:textId="15CCB834" w:rsidR="007C175A" w:rsidRDefault="00C108AE">
    <w:pPr>
      <w:pStyle w:val="Footer"/>
      <w:rPr>
        <w:noProof/>
      </w:rPr>
    </w:pPr>
    <w:r>
      <w:rPr>
        <w:sz w:val="20"/>
        <w:szCs w:val="20"/>
      </w:rPr>
      <w:fldChar w:fldCharType="begin"/>
    </w:r>
    <w:r w:rsidRPr="005F4680">
      <w:rPr>
        <w:sz w:val="20"/>
        <w:szCs w:val="20"/>
      </w:rPr>
      <w:instrText xml:space="preserve"> FILENAME \* MERGEFORMAT </w:instrText>
    </w:r>
    <w:r>
      <w:rPr>
        <w:sz w:val="20"/>
        <w:szCs w:val="20"/>
      </w:rPr>
      <w:fldChar w:fldCharType="separate"/>
    </w:r>
    <w:r w:rsidR="00801707">
      <w:rPr>
        <w:noProof/>
        <w:sz w:val="20"/>
        <w:szCs w:val="20"/>
      </w:rPr>
      <w:t>Minutes</w:t>
    </w:r>
    <w:r w:rsidR="00801707" w:rsidRPr="00801707">
      <w:rPr>
        <w:noProof/>
      </w:rPr>
      <w:t>.February</w:t>
    </w:r>
    <w:r w:rsidR="00801707">
      <w:rPr>
        <w:noProof/>
        <w:sz w:val="20"/>
        <w:szCs w:val="20"/>
      </w:rPr>
      <w:t>.2023.docx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15FD" w14:textId="77777777" w:rsidR="007C175A" w:rsidRDefault="007C175A" w:rsidP="007C175A">
      <w:r>
        <w:separator/>
      </w:r>
    </w:p>
  </w:footnote>
  <w:footnote w:type="continuationSeparator" w:id="0">
    <w:p w14:paraId="14A64D4F" w14:textId="77777777" w:rsidR="007C175A" w:rsidRDefault="007C175A" w:rsidP="007C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69"/>
    <w:multiLevelType w:val="hybridMultilevel"/>
    <w:tmpl w:val="74729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08"/>
    <w:multiLevelType w:val="hybridMultilevel"/>
    <w:tmpl w:val="0E5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BBD"/>
    <w:multiLevelType w:val="hybridMultilevel"/>
    <w:tmpl w:val="B0D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004B"/>
    <w:multiLevelType w:val="hybridMultilevel"/>
    <w:tmpl w:val="B47C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83AAB"/>
    <w:multiLevelType w:val="hybridMultilevel"/>
    <w:tmpl w:val="BFF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3F3F"/>
    <w:multiLevelType w:val="hybridMultilevel"/>
    <w:tmpl w:val="356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C337A"/>
    <w:multiLevelType w:val="hybridMultilevel"/>
    <w:tmpl w:val="0C0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57C11"/>
    <w:multiLevelType w:val="hybridMultilevel"/>
    <w:tmpl w:val="F534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82CDB"/>
    <w:multiLevelType w:val="hybridMultilevel"/>
    <w:tmpl w:val="1C4E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867A6"/>
    <w:multiLevelType w:val="hybridMultilevel"/>
    <w:tmpl w:val="3C5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F774F"/>
    <w:multiLevelType w:val="hybridMultilevel"/>
    <w:tmpl w:val="BE2C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1C4267"/>
    <w:multiLevelType w:val="hybridMultilevel"/>
    <w:tmpl w:val="3B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9710">
    <w:abstractNumId w:val="4"/>
  </w:num>
  <w:num w:numId="2" w16cid:durableId="1167289878">
    <w:abstractNumId w:val="0"/>
  </w:num>
  <w:num w:numId="3" w16cid:durableId="792139179">
    <w:abstractNumId w:val="11"/>
  </w:num>
  <w:num w:numId="4" w16cid:durableId="819270749">
    <w:abstractNumId w:val="8"/>
  </w:num>
  <w:num w:numId="5" w16cid:durableId="2053573793">
    <w:abstractNumId w:val="5"/>
  </w:num>
  <w:num w:numId="6" w16cid:durableId="1348826680">
    <w:abstractNumId w:val="1"/>
  </w:num>
  <w:num w:numId="7" w16cid:durableId="1235552438">
    <w:abstractNumId w:val="9"/>
  </w:num>
  <w:num w:numId="8" w16cid:durableId="1973051099">
    <w:abstractNumId w:val="7"/>
  </w:num>
  <w:num w:numId="9" w16cid:durableId="1981812296">
    <w:abstractNumId w:val="3"/>
  </w:num>
  <w:num w:numId="10" w16cid:durableId="1526555320">
    <w:abstractNumId w:val="2"/>
  </w:num>
  <w:num w:numId="11" w16cid:durableId="2116093767">
    <w:abstractNumId w:val="10"/>
  </w:num>
  <w:num w:numId="12" w16cid:durableId="141702075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3"/>
    <w:rsid w:val="000236A3"/>
    <w:rsid w:val="0003414A"/>
    <w:rsid w:val="0005033D"/>
    <w:rsid w:val="00057611"/>
    <w:rsid w:val="00066273"/>
    <w:rsid w:val="00074372"/>
    <w:rsid w:val="0009002A"/>
    <w:rsid w:val="000A2BD1"/>
    <w:rsid w:val="000B592F"/>
    <w:rsid w:val="000C1F13"/>
    <w:rsid w:val="000C2362"/>
    <w:rsid w:val="000E080C"/>
    <w:rsid w:val="00116083"/>
    <w:rsid w:val="00116A0E"/>
    <w:rsid w:val="00121E5C"/>
    <w:rsid w:val="00145759"/>
    <w:rsid w:val="001479AC"/>
    <w:rsid w:val="001539E5"/>
    <w:rsid w:val="001600B6"/>
    <w:rsid w:val="00160E26"/>
    <w:rsid w:val="0016160F"/>
    <w:rsid w:val="001C05A3"/>
    <w:rsid w:val="001E152B"/>
    <w:rsid w:val="001F0FF8"/>
    <w:rsid w:val="001F3060"/>
    <w:rsid w:val="00206D71"/>
    <w:rsid w:val="0021392D"/>
    <w:rsid w:val="002459F0"/>
    <w:rsid w:val="00264B8F"/>
    <w:rsid w:val="002768E3"/>
    <w:rsid w:val="00276FB7"/>
    <w:rsid w:val="00281B9A"/>
    <w:rsid w:val="00290609"/>
    <w:rsid w:val="00290759"/>
    <w:rsid w:val="002C0108"/>
    <w:rsid w:val="002C05F1"/>
    <w:rsid w:val="002D7B28"/>
    <w:rsid w:val="002E50FC"/>
    <w:rsid w:val="002E6CDB"/>
    <w:rsid w:val="002F2EA2"/>
    <w:rsid w:val="00305B50"/>
    <w:rsid w:val="00307970"/>
    <w:rsid w:val="003110A2"/>
    <w:rsid w:val="00336E75"/>
    <w:rsid w:val="00344D20"/>
    <w:rsid w:val="003458AF"/>
    <w:rsid w:val="00357A27"/>
    <w:rsid w:val="00360977"/>
    <w:rsid w:val="003613A2"/>
    <w:rsid w:val="00364AE7"/>
    <w:rsid w:val="0038451D"/>
    <w:rsid w:val="00394ADD"/>
    <w:rsid w:val="003A451A"/>
    <w:rsid w:val="003B1830"/>
    <w:rsid w:val="003B58E7"/>
    <w:rsid w:val="003C69CA"/>
    <w:rsid w:val="003D17D6"/>
    <w:rsid w:val="003D40AB"/>
    <w:rsid w:val="003D4A03"/>
    <w:rsid w:val="003E01FB"/>
    <w:rsid w:val="003E6C79"/>
    <w:rsid w:val="0040727B"/>
    <w:rsid w:val="004073F3"/>
    <w:rsid w:val="0041669A"/>
    <w:rsid w:val="004216CF"/>
    <w:rsid w:val="0042314D"/>
    <w:rsid w:val="0043595F"/>
    <w:rsid w:val="00443167"/>
    <w:rsid w:val="00481335"/>
    <w:rsid w:val="00483A2F"/>
    <w:rsid w:val="00491307"/>
    <w:rsid w:val="004917DE"/>
    <w:rsid w:val="0049268A"/>
    <w:rsid w:val="00493054"/>
    <w:rsid w:val="004B4600"/>
    <w:rsid w:val="004B66C3"/>
    <w:rsid w:val="004C7658"/>
    <w:rsid w:val="004F250B"/>
    <w:rsid w:val="004F5126"/>
    <w:rsid w:val="004F6AD8"/>
    <w:rsid w:val="004F7B4A"/>
    <w:rsid w:val="0050039A"/>
    <w:rsid w:val="00512B06"/>
    <w:rsid w:val="00514F91"/>
    <w:rsid w:val="005237C4"/>
    <w:rsid w:val="00537E75"/>
    <w:rsid w:val="00543FD5"/>
    <w:rsid w:val="00567E67"/>
    <w:rsid w:val="00573C09"/>
    <w:rsid w:val="005906E3"/>
    <w:rsid w:val="0059270D"/>
    <w:rsid w:val="00592798"/>
    <w:rsid w:val="005945DE"/>
    <w:rsid w:val="005A4DAE"/>
    <w:rsid w:val="005A55EE"/>
    <w:rsid w:val="005B6C22"/>
    <w:rsid w:val="005B6E41"/>
    <w:rsid w:val="005D4434"/>
    <w:rsid w:val="005F4680"/>
    <w:rsid w:val="005F6785"/>
    <w:rsid w:val="0061398C"/>
    <w:rsid w:val="00617DE8"/>
    <w:rsid w:val="006231F1"/>
    <w:rsid w:val="00633FDF"/>
    <w:rsid w:val="006371A5"/>
    <w:rsid w:val="00640620"/>
    <w:rsid w:val="0064478B"/>
    <w:rsid w:val="0065208F"/>
    <w:rsid w:val="00667279"/>
    <w:rsid w:val="00672CF4"/>
    <w:rsid w:val="00675689"/>
    <w:rsid w:val="00684AF8"/>
    <w:rsid w:val="00686FF8"/>
    <w:rsid w:val="00690E02"/>
    <w:rsid w:val="006C2704"/>
    <w:rsid w:val="006C3BD6"/>
    <w:rsid w:val="006C413E"/>
    <w:rsid w:val="006C626E"/>
    <w:rsid w:val="006E250D"/>
    <w:rsid w:val="006F683D"/>
    <w:rsid w:val="006F7432"/>
    <w:rsid w:val="007170F2"/>
    <w:rsid w:val="007174E1"/>
    <w:rsid w:val="00720BE0"/>
    <w:rsid w:val="0072175F"/>
    <w:rsid w:val="00722475"/>
    <w:rsid w:val="00746733"/>
    <w:rsid w:val="00782858"/>
    <w:rsid w:val="00783BDD"/>
    <w:rsid w:val="00795490"/>
    <w:rsid w:val="00797684"/>
    <w:rsid w:val="007A08C0"/>
    <w:rsid w:val="007A54B8"/>
    <w:rsid w:val="007C0DC3"/>
    <w:rsid w:val="007C175A"/>
    <w:rsid w:val="007C577A"/>
    <w:rsid w:val="007D3396"/>
    <w:rsid w:val="007E72EB"/>
    <w:rsid w:val="007F0913"/>
    <w:rsid w:val="00800F18"/>
    <w:rsid w:val="00801707"/>
    <w:rsid w:val="00802095"/>
    <w:rsid w:val="0080346E"/>
    <w:rsid w:val="00817A15"/>
    <w:rsid w:val="00825FCA"/>
    <w:rsid w:val="0083069F"/>
    <w:rsid w:val="0083565D"/>
    <w:rsid w:val="00841952"/>
    <w:rsid w:val="008442AE"/>
    <w:rsid w:val="0084505D"/>
    <w:rsid w:val="00850CF3"/>
    <w:rsid w:val="0085477D"/>
    <w:rsid w:val="0086071E"/>
    <w:rsid w:val="00872086"/>
    <w:rsid w:val="00877310"/>
    <w:rsid w:val="00877867"/>
    <w:rsid w:val="008778D0"/>
    <w:rsid w:val="00893710"/>
    <w:rsid w:val="008A3171"/>
    <w:rsid w:val="008B6409"/>
    <w:rsid w:val="00903C4B"/>
    <w:rsid w:val="00931533"/>
    <w:rsid w:val="00933B47"/>
    <w:rsid w:val="00937BA8"/>
    <w:rsid w:val="00937D38"/>
    <w:rsid w:val="00945093"/>
    <w:rsid w:val="00954410"/>
    <w:rsid w:val="00967D89"/>
    <w:rsid w:val="009848D6"/>
    <w:rsid w:val="0098518D"/>
    <w:rsid w:val="00994283"/>
    <w:rsid w:val="009A21F7"/>
    <w:rsid w:val="009A6B76"/>
    <w:rsid w:val="009B173A"/>
    <w:rsid w:val="009C2F93"/>
    <w:rsid w:val="00A15D46"/>
    <w:rsid w:val="00A34A7A"/>
    <w:rsid w:val="00A36AA9"/>
    <w:rsid w:val="00A552AA"/>
    <w:rsid w:val="00A63297"/>
    <w:rsid w:val="00A6774C"/>
    <w:rsid w:val="00A67D62"/>
    <w:rsid w:val="00A7492C"/>
    <w:rsid w:val="00A9507B"/>
    <w:rsid w:val="00A96682"/>
    <w:rsid w:val="00A96C9D"/>
    <w:rsid w:val="00AA64F8"/>
    <w:rsid w:val="00AC35DB"/>
    <w:rsid w:val="00AE0695"/>
    <w:rsid w:val="00AF081B"/>
    <w:rsid w:val="00AF5CE6"/>
    <w:rsid w:val="00B16DA6"/>
    <w:rsid w:val="00B2348E"/>
    <w:rsid w:val="00B23E08"/>
    <w:rsid w:val="00B27BF7"/>
    <w:rsid w:val="00B54B3B"/>
    <w:rsid w:val="00B57470"/>
    <w:rsid w:val="00B60CCA"/>
    <w:rsid w:val="00B64FAD"/>
    <w:rsid w:val="00B67F24"/>
    <w:rsid w:val="00B83868"/>
    <w:rsid w:val="00B85A1F"/>
    <w:rsid w:val="00B8623D"/>
    <w:rsid w:val="00B92241"/>
    <w:rsid w:val="00B93140"/>
    <w:rsid w:val="00BA6C93"/>
    <w:rsid w:val="00BA720D"/>
    <w:rsid w:val="00BB646B"/>
    <w:rsid w:val="00BC4075"/>
    <w:rsid w:val="00BD6FC0"/>
    <w:rsid w:val="00BE1551"/>
    <w:rsid w:val="00BE3BE9"/>
    <w:rsid w:val="00C108AE"/>
    <w:rsid w:val="00C120BB"/>
    <w:rsid w:val="00C17922"/>
    <w:rsid w:val="00C2368E"/>
    <w:rsid w:val="00C35040"/>
    <w:rsid w:val="00C458E0"/>
    <w:rsid w:val="00C57840"/>
    <w:rsid w:val="00C7440A"/>
    <w:rsid w:val="00C8543C"/>
    <w:rsid w:val="00C935EC"/>
    <w:rsid w:val="00CA1379"/>
    <w:rsid w:val="00CB30B2"/>
    <w:rsid w:val="00CB55E8"/>
    <w:rsid w:val="00CB6CD3"/>
    <w:rsid w:val="00CD38F6"/>
    <w:rsid w:val="00CD79ED"/>
    <w:rsid w:val="00CE2768"/>
    <w:rsid w:val="00D26288"/>
    <w:rsid w:val="00D32909"/>
    <w:rsid w:val="00D32E64"/>
    <w:rsid w:val="00D3330F"/>
    <w:rsid w:val="00D41C44"/>
    <w:rsid w:val="00D5346D"/>
    <w:rsid w:val="00D70D1A"/>
    <w:rsid w:val="00D8606F"/>
    <w:rsid w:val="00D91D65"/>
    <w:rsid w:val="00D948B4"/>
    <w:rsid w:val="00DA1AB4"/>
    <w:rsid w:val="00DB4AA9"/>
    <w:rsid w:val="00DB6C1A"/>
    <w:rsid w:val="00DC15AA"/>
    <w:rsid w:val="00DD34C3"/>
    <w:rsid w:val="00DE2D49"/>
    <w:rsid w:val="00DE6455"/>
    <w:rsid w:val="00E00306"/>
    <w:rsid w:val="00E06B7D"/>
    <w:rsid w:val="00E33882"/>
    <w:rsid w:val="00E3586D"/>
    <w:rsid w:val="00E3674B"/>
    <w:rsid w:val="00E4367D"/>
    <w:rsid w:val="00E552C6"/>
    <w:rsid w:val="00E612AC"/>
    <w:rsid w:val="00E747BA"/>
    <w:rsid w:val="00E877CC"/>
    <w:rsid w:val="00EA1E67"/>
    <w:rsid w:val="00EA3519"/>
    <w:rsid w:val="00EA4B2A"/>
    <w:rsid w:val="00EB481F"/>
    <w:rsid w:val="00EC3773"/>
    <w:rsid w:val="00EC7339"/>
    <w:rsid w:val="00EE05EF"/>
    <w:rsid w:val="00F14AD1"/>
    <w:rsid w:val="00F175B9"/>
    <w:rsid w:val="00F178F3"/>
    <w:rsid w:val="00F22C26"/>
    <w:rsid w:val="00F25CF2"/>
    <w:rsid w:val="00F33E80"/>
    <w:rsid w:val="00F67EAE"/>
    <w:rsid w:val="00F8217A"/>
    <w:rsid w:val="00F82515"/>
    <w:rsid w:val="00FA3345"/>
    <w:rsid w:val="00FD28C5"/>
    <w:rsid w:val="00FE4918"/>
    <w:rsid w:val="00FE5CE4"/>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32F"/>
  <w15:docId w15:val="{99FF7243-A652-4017-BE58-43E4C2C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413" w:right="235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40" w:hanging="360"/>
    </w:pPr>
    <w:rPr>
      <w:sz w:val="24"/>
      <w:szCs w:val="24"/>
    </w:rPr>
  </w:style>
  <w:style w:type="paragraph" w:styleId="ListParagraph">
    <w:name w:val="List Paragraph"/>
    <w:basedOn w:val="Normal"/>
    <w:uiPriority w:val="1"/>
    <w:qFormat/>
    <w:pPr>
      <w:spacing w:line="293" w:lineRule="exact"/>
      <w:ind w:left="12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C175A"/>
    <w:pPr>
      <w:tabs>
        <w:tab w:val="center" w:pos="4680"/>
        <w:tab w:val="right" w:pos="9360"/>
      </w:tabs>
    </w:pPr>
  </w:style>
  <w:style w:type="character" w:customStyle="1" w:styleId="HeaderChar">
    <w:name w:val="Header Char"/>
    <w:basedOn w:val="DefaultParagraphFont"/>
    <w:link w:val="Header"/>
    <w:uiPriority w:val="99"/>
    <w:rsid w:val="007C175A"/>
    <w:rPr>
      <w:lang w:bidi="en-US"/>
    </w:rPr>
  </w:style>
  <w:style w:type="paragraph" w:styleId="Footer">
    <w:name w:val="footer"/>
    <w:basedOn w:val="Normal"/>
    <w:link w:val="FooterChar"/>
    <w:uiPriority w:val="99"/>
    <w:unhideWhenUsed/>
    <w:rsid w:val="007C175A"/>
    <w:pPr>
      <w:tabs>
        <w:tab w:val="center" w:pos="4680"/>
        <w:tab w:val="right" w:pos="9360"/>
      </w:tabs>
    </w:pPr>
  </w:style>
  <w:style w:type="character" w:customStyle="1" w:styleId="FooterChar">
    <w:name w:val="Footer Char"/>
    <w:basedOn w:val="DefaultParagraphFont"/>
    <w:link w:val="Footer"/>
    <w:uiPriority w:val="99"/>
    <w:rsid w:val="007C175A"/>
    <w:rPr>
      <w:lang w:bidi="en-US"/>
    </w:rPr>
  </w:style>
  <w:style w:type="character" w:styleId="PlaceholderText">
    <w:name w:val="Placeholder Text"/>
    <w:basedOn w:val="DefaultParagraphFont"/>
    <w:uiPriority w:val="99"/>
    <w:semiHidden/>
    <w:rsid w:val="00C10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P/i8OjH/f+GE4JgqMQJJGoq5Ew==">AMUW2mVzlr7jeM7fM4o5X3Hrwt/6LXjKQOg/hLJ5EBB8YMYcFvG4JWM/goYSk3r0Of7ZBFEgcdQvXS8ncAgyFu5WvuHC3DkcJ6bv9go8kRfXblCD/8JJHVmLaNCFD2BHu0cSydzQblut4fobPdj09/Nc+DP9sYBUOA==</go:docsCustomData>
</go:gDocsCustomXmlDataStorage>
</file>

<file path=customXml/itemProps1.xml><?xml version="1.0" encoding="utf-8"?>
<ds:datastoreItem xmlns:ds="http://schemas.openxmlformats.org/officeDocument/2006/customXml" ds:itemID="{C8D56DD5-A394-4396-9032-95992603C5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jbrooks@riverkingdevelopment.com</dc:creator>
  <cp:lastModifiedBy>admin</cp:lastModifiedBy>
  <cp:revision>5</cp:revision>
  <cp:lastPrinted>2023-03-08T21:09:00Z</cp:lastPrinted>
  <dcterms:created xsi:type="dcterms:W3CDTF">2023-03-08T21:07:00Z</dcterms:created>
  <dcterms:modified xsi:type="dcterms:W3CDTF">2023-03-08T21:36:00Z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2019-06-16T00:00:00Z</vt:filetime>
  </property>
</Properties>
</file>